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0067" w14:textId="77777777" w:rsidR="001A2748" w:rsidRPr="006A6799" w:rsidRDefault="001A2748" w:rsidP="002B0892">
      <w:pPr>
        <w:jc w:val="center"/>
        <w:rPr>
          <w:rFonts w:ascii="Times New Roman" w:hAnsi="Times New Roman"/>
          <w:b/>
          <w:bCs/>
          <w:lang w:val="sr-Cyrl-CS"/>
        </w:rPr>
      </w:pPr>
    </w:p>
    <w:p w14:paraId="34946B0D" w14:textId="77777777" w:rsidR="002B0892" w:rsidRPr="006A6799" w:rsidRDefault="002B0892" w:rsidP="002B0892">
      <w:pPr>
        <w:jc w:val="center"/>
        <w:rPr>
          <w:rFonts w:ascii="Times New Roman" w:hAnsi="Times New Roman"/>
          <w:b/>
          <w:bCs/>
          <w:lang w:val="ru-RU"/>
        </w:rPr>
      </w:pPr>
      <w:r w:rsidRPr="006A6799">
        <w:rPr>
          <w:rFonts w:ascii="Times New Roman" w:hAnsi="Times New Roman"/>
          <w:b/>
          <w:bCs/>
          <w:lang w:val="sr-Cyrl-CS"/>
        </w:rPr>
        <w:t xml:space="preserve">Табела 5.2. Спецификација предмета </w:t>
      </w:r>
    </w:p>
    <w:p w14:paraId="3CDBA079" w14:textId="77777777" w:rsidR="00251DB6" w:rsidRPr="006A6799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2130"/>
        <w:gridCol w:w="1282"/>
        <w:gridCol w:w="2222"/>
        <w:gridCol w:w="1361"/>
      </w:tblGrid>
      <w:tr w:rsidR="002B0892" w:rsidRPr="006A6799" w14:paraId="5BB2591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0A81820" w14:textId="5172B47A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4F19" w:rsidRPr="006A6799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6A6799" w14:paraId="16B5CCA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411B767" w14:textId="70C3B9E8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</w:t>
            </w:r>
            <w:r w:rsidR="00F066E4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игитални маркетинг</w:t>
            </w:r>
          </w:p>
        </w:tc>
      </w:tr>
      <w:tr w:rsidR="002B0892" w:rsidRPr="006A6799" w14:paraId="527CB27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778DB2A" w14:textId="0E6FF056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A3BE4"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BF4F19" w:rsidRPr="006A6799">
              <w:rPr>
                <w:rFonts w:ascii="Times New Roman" w:hAnsi="Times New Roman"/>
                <w:bCs/>
                <w:sz w:val="20"/>
                <w:szCs w:val="20"/>
              </w:rPr>
              <w:t>Сузана Ђукић,</w:t>
            </w:r>
            <w:r w:rsidR="00EA3BE4" w:rsidRPr="006A6799">
              <w:rPr>
                <w:rFonts w:ascii="Times New Roman" w:hAnsi="Times New Roman"/>
                <w:bCs/>
                <w:sz w:val="20"/>
                <w:szCs w:val="20"/>
              </w:rPr>
              <w:t xml:space="preserve"> др</w:t>
            </w:r>
            <w:r w:rsidR="00BF4F19" w:rsidRPr="006A6799">
              <w:rPr>
                <w:rFonts w:ascii="Times New Roman" w:hAnsi="Times New Roman"/>
                <w:bCs/>
                <w:sz w:val="20"/>
                <w:szCs w:val="20"/>
              </w:rPr>
              <w:t xml:space="preserve"> Маја Ивановић Ђукић,</w:t>
            </w:r>
            <w:r w:rsidR="00EA3BE4" w:rsidRPr="006A6799">
              <w:rPr>
                <w:rFonts w:ascii="Times New Roman" w:hAnsi="Times New Roman"/>
                <w:bCs/>
                <w:sz w:val="20"/>
                <w:szCs w:val="20"/>
              </w:rPr>
              <w:t xml:space="preserve"> др</w:t>
            </w:r>
            <w:r w:rsidR="00BF4F19" w:rsidRPr="006A6799">
              <w:rPr>
                <w:rFonts w:ascii="Times New Roman" w:hAnsi="Times New Roman"/>
                <w:bCs/>
                <w:sz w:val="20"/>
                <w:szCs w:val="20"/>
              </w:rPr>
              <w:t xml:space="preserve"> Јовица Станковић</w:t>
            </w:r>
          </w:p>
        </w:tc>
      </w:tr>
      <w:tr w:rsidR="002B0892" w:rsidRPr="006A6799" w14:paraId="7A66E3F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5C63A1" w14:textId="32F788DF" w:rsidR="00174BB7" w:rsidRPr="006A6799" w:rsidRDefault="002B0892" w:rsidP="006A679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A3BE4" w:rsidRPr="006A6799">
              <w:rPr>
                <w:rFonts w:ascii="Times New Roman" w:hAnsi="Times New Roman"/>
                <w:sz w:val="20"/>
                <w:szCs w:val="20"/>
              </w:rPr>
              <w:t>О</w:t>
            </w:r>
            <w:r w:rsidR="00174BB7" w:rsidRPr="006A6799">
              <w:rPr>
                <w:rFonts w:ascii="Times New Roman" w:hAnsi="Times New Roman"/>
                <w:sz w:val="20"/>
                <w:szCs w:val="20"/>
                <w:lang w:val="en-US"/>
              </w:rPr>
              <w:t>бавезни</w:t>
            </w:r>
            <w:r w:rsidR="006A6799"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  <w:r w:rsidR="00EA3BE4" w:rsidRPr="006A6799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174BB7" w:rsidRPr="006A6799">
              <w:rPr>
                <w:rFonts w:ascii="Times New Roman" w:hAnsi="Times New Roman"/>
                <w:bCs/>
                <w:sz w:val="20"/>
                <w:szCs w:val="20"/>
              </w:rPr>
              <w:t>зборни</w:t>
            </w:r>
          </w:p>
        </w:tc>
      </w:tr>
      <w:tr w:rsidR="002B0892" w:rsidRPr="006A6799" w14:paraId="75896B4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8454C35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4F19"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6A6799" w14:paraId="122260B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E5CE26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BF4F19"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BF4F19"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Маркетинг</w:t>
            </w:r>
          </w:p>
        </w:tc>
      </w:tr>
      <w:tr w:rsidR="002B0892" w:rsidRPr="006A6799" w14:paraId="7D9C736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BE64A2A" w14:textId="40EA0392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5CB811BC" w14:textId="77777777" w:rsidR="008E7393" w:rsidRPr="006A6799" w:rsidRDefault="008E7393" w:rsidP="00924A25">
            <w:pPr>
              <w:pStyle w:val="ListParagraph"/>
              <w:numPr>
                <w:ilvl w:val="0"/>
                <w:numId w:val="5"/>
              </w:numPr>
              <w:spacing w:after="6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hAnsi="Times New Roman"/>
                <w:sz w:val="20"/>
                <w:szCs w:val="20"/>
              </w:rPr>
              <w:t>Упознати студенте са кључним концептима и техникама дигиталног маркетинга.</w:t>
            </w:r>
          </w:p>
          <w:p w14:paraId="1C8D4964" w14:textId="77777777" w:rsidR="008E7393" w:rsidRPr="006A6799" w:rsidRDefault="008E7393" w:rsidP="00924A25">
            <w:pPr>
              <w:pStyle w:val="ListParagraph"/>
              <w:numPr>
                <w:ilvl w:val="0"/>
                <w:numId w:val="5"/>
              </w:numPr>
              <w:spacing w:after="6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hAnsi="Times New Roman"/>
                <w:sz w:val="20"/>
                <w:szCs w:val="20"/>
              </w:rPr>
              <w:t>Омогућити разумевање тактичких и оперативних изазова са којима се компаније суочавају у имплементацији дигиталних маркетинг стратегија.</w:t>
            </w:r>
          </w:p>
          <w:p w14:paraId="734550F9" w14:textId="77777777" w:rsidR="008E7393" w:rsidRPr="006A6799" w:rsidRDefault="008E7393" w:rsidP="00924A25">
            <w:pPr>
              <w:pStyle w:val="ListParagraph"/>
              <w:numPr>
                <w:ilvl w:val="0"/>
                <w:numId w:val="5"/>
              </w:numPr>
              <w:spacing w:after="6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hAnsi="Times New Roman"/>
                <w:sz w:val="20"/>
                <w:szCs w:val="20"/>
              </w:rPr>
              <w:t>Пружити студентима фундаментална знања и практичне вештине за креирање интегрисаних дигиталних маркетинг стратегија и управљање кампањама, заснованих на разумевању корисничког пута (customer journey), искуства потрошача (customer experience) и принципа планирања, имплементације и оптимизације активности.</w:t>
            </w:r>
          </w:p>
          <w:p w14:paraId="454063E2" w14:textId="77777777" w:rsidR="008E7393" w:rsidRPr="006A6799" w:rsidRDefault="008E7393" w:rsidP="00924A25">
            <w:pPr>
              <w:pStyle w:val="ListParagraph"/>
              <w:numPr>
                <w:ilvl w:val="0"/>
                <w:numId w:val="5"/>
              </w:numPr>
              <w:spacing w:after="6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hAnsi="Times New Roman"/>
                <w:sz w:val="20"/>
                <w:szCs w:val="20"/>
              </w:rPr>
              <w:t>Развити практичне вештине за примену кључних инструмената дигиталног маркетинга (друштвене мреже, SEO/SEM, садржајни маркетинг, дигитална аналитика).</w:t>
            </w:r>
          </w:p>
          <w:p w14:paraId="52449FA8" w14:textId="77777777" w:rsidR="008E7393" w:rsidRPr="006A6799" w:rsidRDefault="008E7393" w:rsidP="00924A25">
            <w:pPr>
              <w:pStyle w:val="ListParagraph"/>
              <w:numPr>
                <w:ilvl w:val="0"/>
                <w:numId w:val="5"/>
              </w:numPr>
              <w:spacing w:after="60"/>
              <w:ind w:left="162" w:hanging="180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hAnsi="Times New Roman"/>
                <w:sz w:val="20"/>
                <w:szCs w:val="20"/>
              </w:rPr>
              <w:t>Оспособити студенте за доношење одлука заснованих на подацима и мерење перформанси дигиталних кампања.</w:t>
            </w:r>
          </w:p>
          <w:p w14:paraId="2DADBF9B" w14:textId="77777777" w:rsidR="008E7393" w:rsidRPr="006A6799" w:rsidRDefault="008E7393" w:rsidP="00924A25">
            <w:pPr>
              <w:pStyle w:val="ListParagraph"/>
              <w:numPr>
                <w:ilvl w:val="0"/>
                <w:numId w:val="5"/>
              </w:numPr>
              <w:spacing w:after="60"/>
              <w:ind w:left="162" w:hanging="180"/>
            </w:pPr>
            <w:r w:rsidRPr="006A6799">
              <w:rPr>
                <w:rFonts w:ascii="Times New Roman" w:hAnsi="Times New Roman"/>
                <w:sz w:val="20"/>
                <w:szCs w:val="20"/>
              </w:rPr>
              <w:t>Развити свест о етичким аспектима, заштити података и одговорној примени дигиталних технологија у маркетингу.</w:t>
            </w:r>
          </w:p>
        </w:tc>
      </w:tr>
      <w:tr w:rsidR="002B0892" w:rsidRPr="006A6799" w14:paraId="4A8FB56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60404F1" w14:textId="05DE6C36" w:rsidR="002B0892" w:rsidRPr="006A6799" w:rsidRDefault="002B0892" w:rsidP="0034435B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14:paraId="133E792E" w14:textId="32B1AFDB" w:rsidR="0034435B" w:rsidRPr="006A6799" w:rsidRDefault="00F066E4" w:rsidP="0034435B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Након изучавања предмета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, студенти ће бити оспособљени да:</w:t>
            </w:r>
          </w:p>
          <w:p w14:paraId="5EBB9547" w14:textId="77777777" w:rsidR="0034435B" w:rsidRPr="006A6799" w:rsidRDefault="00284C97" w:rsidP="0034435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И1-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процене улогу и значај дигиталног маркетинга у пословању предузећа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5D5AAE24" w14:textId="77777777" w:rsidR="0034435B" w:rsidRPr="006A6799" w:rsidRDefault="00284C97" w:rsidP="0034435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И2-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анализирају понашање потрошача у дигиталном окружењу и користе адекватне канале комуникације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7AD783C0" w14:textId="77777777" w:rsidR="0034435B" w:rsidRPr="006A6799" w:rsidRDefault="00284C97" w:rsidP="0034435B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И3-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примене SEO и SEM технике, управљају кампањама на друштвеним мрежама и користе алате дигиталне аналитике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38E65370" w14:textId="77777777" w:rsidR="000F7439" w:rsidRPr="006A6799" w:rsidRDefault="00284C97" w:rsidP="000F743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И4-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мере и интерпретирају перформансе дигиталних маркетиншких активности (KPI)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771BBEBC" w14:textId="1FDD9EC3" w:rsidR="000F7439" w:rsidRPr="006A6799" w:rsidRDefault="00284C97" w:rsidP="000F743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И5-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доносе тактичке одлуке </w:t>
            </w:r>
            <w:r w:rsidR="00F066E4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везане за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маркетинг микс (производ, цена, </w:t>
            </w:r>
            <w:r w:rsidR="00F066E4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канали маркетинга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, </w:t>
            </w:r>
            <w:r w:rsidR="00F066E4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маркетинг комуницирање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)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7E712456" w14:textId="77777777" w:rsidR="0034435B" w:rsidRPr="006A6799" w:rsidRDefault="00284C97" w:rsidP="000F743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И6-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креирају и имплементирају дигиталне маркетинг стратегије и кампање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558BE2C3" w14:textId="77777777" w:rsidR="000F7439" w:rsidRPr="006A6799" w:rsidRDefault="00284C97" w:rsidP="000F7439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И7-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анализирају савремене трендове у дигиталном маркетингу и процењују етичке аспекте њихове примене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</w:p>
          <w:p w14:paraId="728745DA" w14:textId="77777777" w:rsidR="00284C97" w:rsidRPr="006A6799" w:rsidRDefault="00284C97" w:rsidP="00284C97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И8-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34435B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процене изазове пословања на глобалном и локалном тржишту и предложе адекватне маркетинг приступе</w:t>
            </w:r>
            <w:r w:rsidR="000F7439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</w:tc>
      </w:tr>
      <w:tr w:rsidR="002B0892" w:rsidRPr="006A6799" w14:paraId="60D8627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63012E8" w14:textId="77777777" w:rsidR="002B0892" w:rsidRPr="006A6799" w:rsidRDefault="002B0892" w:rsidP="0072762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D520EDE" w14:textId="14E7D363" w:rsidR="00284C97" w:rsidRPr="006A6799" w:rsidRDefault="002B0892" w:rsidP="0072762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A679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0F7439" w:rsidRPr="006A679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3AB28CEF" w14:textId="26F01BC4" w:rsidR="002B0892" w:rsidRPr="006A6799" w:rsidRDefault="000F7439" w:rsidP="00944A9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hAnsi="Times New Roman"/>
                <w:sz w:val="20"/>
                <w:szCs w:val="20"/>
              </w:rPr>
              <w:t>Увод у дигитални маркетинг.</w:t>
            </w:r>
            <w:r w:rsidR="00944A9C" w:rsidRPr="006A6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>Дигитални маркетинг микс. Понашање потрошача у онлајн окружењу</w:t>
            </w:r>
            <w:r w:rsidR="005B5E4D" w:rsidRPr="006A6799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 xml:space="preserve"> Customer journey. Планирање и управљање дигиталним маркетинг кампањама. Маркетинг на друштвеним мрежама. </w:t>
            </w:r>
            <w:r w:rsidR="00944A9C" w:rsidRPr="006A6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>Content маркетинг</w:t>
            </w:r>
            <w:r w:rsidR="00284C97" w:rsidRPr="006A6799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 xml:space="preserve"> Email маркетинг.</w:t>
            </w:r>
            <w:r w:rsidR="00944A9C" w:rsidRPr="006A6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 xml:space="preserve">Мобилни маркетинг. </w:t>
            </w:r>
            <w:r w:rsidR="005B5E4D" w:rsidRPr="006A6799">
              <w:rPr>
                <w:rFonts w:ascii="Times New Roman" w:hAnsi="Times New Roman"/>
                <w:sz w:val="20"/>
                <w:szCs w:val="20"/>
              </w:rPr>
              <w:t>SEO оптимизација.</w:t>
            </w:r>
            <w:r w:rsidR="00944A9C" w:rsidRPr="006A6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5E4D" w:rsidRPr="006A6799">
              <w:rPr>
                <w:rFonts w:ascii="Times New Roman" w:hAnsi="Times New Roman"/>
                <w:sz w:val="20"/>
                <w:szCs w:val="20"/>
              </w:rPr>
              <w:t xml:space="preserve">SEM и Google Ads. 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>Дигитална аналитика и KPI показатељи. Дигитални маркетинг у глобалном и локалном контексту.</w:t>
            </w:r>
            <w:r w:rsidR="003C3DA6" w:rsidRPr="006A6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>Правна и етичка питања дигиталног маркетинга. Трендови у дигиталном маркетингу (AI,</w:t>
            </w:r>
            <w:r w:rsidR="00944A9C" w:rsidRPr="006A67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6799">
              <w:rPr>
                <w:rFonts w:ascii="Times New Roman" w:hAnsi="Times New Roman"/>
                <w:sz w:val="20"/>
                <w:szCs w:val="20"/>
              </w:rPr>
              <w:t>персонализација, инфлуенсер</w:t>
            </w:r>
            <w:r w:rsidR="005B5E4D" w:rsidRPr="006A6799">
              <w:rPr>
                <w:rFonts w:ascii="Times New Roman" w:hAnsi="Times New Roman"/>
                <w:sz w:val="20"/>
                <w:szCs w:val="20"/>
              </w:rPr>
              <w:t>и)</w:t>
            </w:r>
          </w:p>
          <w:p w14:paraId="6ED5823D" w14:textId="48B293D7" w:rsidR="00284C97" w:rsidRPr="006A6799" w:rsidRDefault="002B0892" w:rsidP="00727627">
            <w:pPr>
              <w:tabs>
                <w:tab w:val="left" w:pos="567"/>
              </w:tabs>
              <w:spacing w:after="60"/>
              <w:jc w:val="both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Практична настава</w:t>
            </w:r>
          </w:p>
          <w:p w14:paraId="4868357A" w14:textId="54C82866" w:rsidR="002B0892" w:rsidRPr="006A6799" w:rsidRDefault="00F34CEC" w:rsidP="00944A9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Анализа случаја успешних кампања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дигиталног маркетинга</w:t>
            </w:r>
            <w:r w:rsidR="005B5E4D"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>;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</w:t>
            </w:r>
            <w:r w:rsidR="00944A9C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Симулација кроз играње улога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, везаних за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доношење одлука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о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инструмент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има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маркетинг микса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  <w:r w:rsidR="005B5E4D"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Креирање персоне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о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трошача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на основу брифа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Израда плана дигиталне маркетинг кампање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; 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Креирање и управљање кампањама на друштвеним мрежама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Решавање проблемских задатака у области SEO и SEM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Рад у алатима дигиталне аналитике (Google Analytics) и тумачење KPI показатеља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;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Праћење конверзија и мерење перформанси кампања (ROI)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Постављање и оптимизација Google Ads кампање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Израда анализе дигиталног присуства предузећа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A/B тестирање дигиталних кампања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Израда интегрисане дигиталне маркетинг стратегије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у облику пројектног задатка;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 w:rsidR="005B5E4D"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Финално такмичење: презентација решења пројектног задатка</w:t>
            </w:r>
            <w:r w:rsidRPr="006A6799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; 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Дебата о етичности друштвених медија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.</w:t>
            </w:r>
          </w:p>
        </w:tc>
      </w:tr>
      <w:tr w:rsidR="002B0892" w:rsidRPr="006A6799" w14:paraId="50FB619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8470EBA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90CF40E" w14:textId="77777777" w:rsidR="002B0892" w:rsidRPr="006A6799" w:rsidRDefault="00A91C4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Cs/>
                <w:sz w:val="20"/>
                <w:szCs w:val="20"/>
              </w:rPr>
              <w:t>Филиповић, Ј. (2024). Дигитални маркетинг, Центар за издавачку делатност Економског факултета у Београду.</w:t>
            </w:r>
          </w:p>
        </w:tc>
      </w:tr>
      <w:tr w:rsidR="002B0892" w:rsidRPr="006A6799" w14:paraId="726FE76A" w14:textId="77777777" w:rsidTr="00E42D59">
        <w:trPr>
          <w:trHeight w:val="227"/>
          <w:jc w:val="center"/>
        </w:trPr>
        <w:tc>
          <w:tcPr>
            <w:tcW w:w="1651" w:type="pct"/>
            <w:shd w:val="clear" w:color="auto" w:fill="E7E6E6" w:themeFill="background2"/>
            <w:vAlign w:val="center"/>
          </w:tcPr>
          <w:p w14:paraId="4E1845DC" w14:textId="339C6100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3" w:type="pct"/>
            <w:gridSpan w:val="2"/>
            <w:shd w:val="clear" w:color="auto" w:fill="E7E6E6" w:themeFill="background2"/>
            <w:vAlign w:val="center"/>
          </w:tcPr>
          <w:p w14:paraId="143CE277" w14:textId="75117F83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84C97"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2519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16" w:type="pct"/>
            <w:gridSpan w:val="2"/>
            <w:shd w:val="clear" w:color="auto" w:fill="E7E6E6" w:themeFill="background2"/>
            <w:vAlign w:val="center"/>
          </w:tcPr>
          <w:p w14:paraId="7EC8A507" w14:textId="0AF6B02D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84C97"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92519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6A6799" w14:paraId="6186DE5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A0DC0AC" w14:textId="7A91ACC3" w:rsidR="002B0892" w:rsidRPr="006A6799" w:rsidRDefault="002B0892" w:rsidP="009F3CAA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A5675F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М1)</w:t>
            </w:r>
            <w:r w:rsidR="00B3657F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И</w:t>
            </w: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нтерактивна предавања – излагање кључних концепата дигиталног маркетинга уз коришћење PowerPoint презентација, примере из праксе (SEO, SEM, друштвене мреже, аналитика, кампање) и подстицање дискусије и критичког размишљања</w:t>
            </w:r>
          </w:p>
          <w:p w14:paraId="407B55AB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М2) Дијалошка метода (дискусија и студије случаја) – анализа реалних маркетинг кампања и пословних ситуација</w:t>
            </w:r>
          </w:p>
          <w:p w14:paraId="569256C3" w14:textId="77777777" w:rsidR="009F3CAA" w:rsidRPr="006A6799" w:rsidRDefault="009F3CAA" w:rsidP="00944A9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М3) Гостујућа предавања и панел дискусије – размена искустава са професионалцима из области дигиталног маркетинга</w:t>
            </w:r>
            <w:r w:rsidR="00B3657F" w:rsidRPr="006A6799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</w:p>
          <w:p w14:paraId="47176848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М4) Учење кроз решавање проблема (Problem-Based Learning) – решавање конкретних маркетинг изазова на основу доступних података</w:t>
            </w:r>
          </w:p>
          <w:p w14:paraId="68086C25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lastRenderedPageBreak/>
              <w:t>М5) Симулације и играње улога – доношење маркетинг одлука у контролисаном окружењу и анализа њихових ефеката</w:t>
            </w:r>
          </w:p>
          <w:p w14:paraId="2629A70D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М6) Студије случаја – проучавање реалних пословних ситуација и предлагање решења</w:t>
            </w:r>
          </w:p>
          <w:p w14:paraId="26FA6EDF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М7) Учење засновано на пројектима (Project-Based Learning) – тимски рад на развоју дигиталне маркетинг стратегије за конкретан пословни проблем</w:t>
            </w:r>
          </w:p>
          <w:p w14:paraId="707C2FFC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М8) Дебата – аргументована дискусија о актуелним и етичким питањима у дигиталном маркетингу</w:t>
            </w:r>
          </w:p>
          <w:p w14:paraId="6749C19E" w14:textId="77777777" w:rsidR="009F3CAA" w:rsidRPr="006A6799" w:rsidRDefault="009F3CAA" w:rsidP="00944A9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М9) Демонстрациона метода – рад са професионалним алатима, моделима и шаблонима за планирање и анализу кампања</w:t>
            </w:r>
          </w:p>
          <w:p w14:paraId="1395B9F8" w14:textId="77777777" w:rsidR="002B0892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6A6799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М10) Практичан рад у софтверским алатима – креирање и управљање кампањама у алатима као што су Google Ads и Google Analytics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9F3CAA" w:rsidRPr="006A6799" w14:paraId="32EAC861" w14:textId="77777777" w:rsidTr="00607D69">
              <w:tc>
                <w:tcPr>
                  <w:tcW w:w="1271" w:type="dxa"/>
                </w:tcPr>
                <w:p w14:paraId="720C2453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bookmarkStart w:id="0" w:name="_Hlk224845687"/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56DA7E0F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1722F3AC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9F3CAA" w:rsidRPr="006A6799" w14:paraId="5F921B10" w14:textId="77777777" w:rsidTr="00607D69">
              <w:tc>
                <w:tcPr>
                  <w:tcW w:w="1271" w:type="dxa"/>
                </w:tcPr>
                <w:p w14:paraId="7416023C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0B609F34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095" w:type="dxa"/>
                </w:tcPr>
                <w:p w14:paraId="14C8347B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9F3CAA" w:rsidRPr="006A6799" w14:paraId="51F0A41F" w14:textId="77777777" w:rsidTr="00607D69">
              <w:tc>
                <w:tcPr>
                  <w:tcW w:w="1271" w:type="dxa"/>
                </w:tcPr>
                <w:p w14:paraId="0325207D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425C0F8F" w14:textId="01CB03B2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</w:t>
                  </w:r>
                  <w:r w:rsidR="00EB5791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М8</w:t>
                  </w:r>
                </w:p>
              </w:tc>
              <w:tc>
                <w:tcPr>
                  <w:tcW w:w="6095" w:type="dxa"/>
                </w:tcPr>
                <w:p w14:paraId="60CDCAF9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9F3CAA" w:rsidRPr="006A6799" w14:paraId="5974F416" w14:textId="77777777" w:rsidTr="00607D69">
              <w:tc>
                <w:tcPr>
                  <w:tcW w:w="1271" w:type="dxa"/>
                </w:tcPr>
                <w:p w14:paraId="17D52829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677259C6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E176B4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E176B4" w:rsidRPr="006A6799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7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М9, М10</w:t>
                  </w:r>
                </w:p>
              </w:tc>
              <w:tc>
                <w:tcPr>
                  <w:tcW w:w="6095" w:type="dxa"/>
                </w:tcPr>
                <w:p w14:paraId="28EAF991" w14:textId="77777777" w:rsidR="009F3CAA" w:rsidRPr="006A6799" w:rsidRDefault="00E176B4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9F3CAA" w:rsidRPr="006A6799" w14:paraId="2A8773E1" w14:textId="77777777" w:rsidTr="00607D69">
              <w:tc>
                <w:tcPr>
                  <w:tcW w:w="1271" w:type="dxa"/>
                </w:tcPr>
                <w:p w14:paraId="76C4C39C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75912CC8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E176B4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М9, М10</w:t>
                  </w:r>
                </w:p>
              </w:tc>
              <w:tc>
                <w:tcPr>
                  <w:tcW w:w="6095" w:type="dxa"/>
                </w:tcPr>
                <w:p w14:paraId="5D6FF143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</w:p>
              </w:tc>
            </w:tr>
            <w:tr w:rsidR="009F3CAA" w:rsidRPr="006A6799" w14:paraId="52CF8089" w14:textId="77777777" w:rsidTr="00607D69">
              <w:tc>
                <w:tcPr>
                  <w:tcW w:w="1271" w:type="dxa"/>
                </w:tcPr>
                <w:p w14:paraId="29753EBB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11F4440F" w14:textId="77777777" w:rsidR="009F3CAA" w:rsidRPr="006A6799" w:rsidRDefault="009F3CAA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E176B4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 w:rsidR="00021163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М4, 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E176B4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E176B4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62E3A8CC" w14:textId="19CB2AC1" w:rsidR="009F3CAA" w:rsidRPr="006A6799" w:rsidRDefault="00E176B4" w:rsidP="009F3CAA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 w:rsidR="009F3CAA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</w:t>
                  </w:r>
                  <w:r w:rsidR="00EB5791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</w:t>
                  </w:r>
                  <w:r w:rsidR="009F3CAA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вање п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ројекта</w:t>
                  </w:r>
                  <w:r w:rsidR="00021163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Усмени испит</w:t>
                  </w:r>
                </w:p>
              </w:tc>
            </w:tr>
            <w:tr w:rsidR="00021163" w:rsidRPr="006A6799" w14:paraId="4CC8F2F2" w14:textId="77777777" w:rsidTr="00607D69">
              <w:tc>
                <w:tcPr>
                  <w:tcW w:w="1271" w:type="dxa"/>
                </w:tcPr>
                <w:p w14:paraId="7D82ED38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22D37B4D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М6, М7</w:t>
                  </w:r>
                </w:p>
              </w:tc>
              <w:tc>
                <w:tcPr>
                  <w:tcW w:w="6095" w:type="dxa"/>
                </w:tcPr>
                <w:p w14:paraId="262DF97D" w14:textId="0E3B7383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Презент</w:t>
                  </w:r>
                  <w:r w:rsidR="00EB5791"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</w:t>
                  </w: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вање пројекта, Усмени испит</w:t>
                  </w:r>
                </w:p>
              </w:tc>
            </w:tr>
            <w:tr w:rsidR="00021163" w:rsidRPr="006A6799" w14:paraId="0E2FC945" w14:textId="77777777" w:rsidTr="00607D69">
              <w:tc>
                <w:tcPr>
                  <w:tcW w:w="1271" w:type="dxa"/>
                </w:tcPr>
                <w:p w14:paraId="541D1324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7A743520" w14:textId="5B84BC5F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М7</w:t>
                  </w:r>
                </w:p>
              </w:tc>
              <w:tc>
                <w:tcPr>
                  <w:tcW w:w="6095" w:type="dxa"/>
                </w:tcPr>
                <w:p w14:paraId="5726FFCA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 испит</w:t>
                  </w:r>
                </w:p>
              </w:tc>
            </w:tr>
            <w:tr w:rsidR="00021163" w:rsidRPr="006A6799" w14:paraId="1725E2EC" w14:textId="77777777" w:rsidTr="00607D69">
              <w:tc>
                <w:tcPr>
                  <w:tcW w:w="1271" w:type="dxa"/>
                </w:tcPr>
                <w:p w14:paraId="5A490A39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3F1A025A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М6, М7</w:t>
                  </w:r>
                </w:p>
              </w:tc>
              <w:tc>
                <w:tcPr>
                  <w:tcW w:w="6095" w:type="dxa"/>
                </w:tcPr>
                <w:p w14:paraId="63D901C6" w14:textId="77777777" w:rsidR="00021163" w:rsidRPr="006A6799" w:rsidRDefault="00021163" w:rsidP="0002116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A679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 испит</w:t>
                  </w:r>
                </w:p>
              </w:tc>
            </w:tr>
            <w:bookmarkEnd w:id="0"/>
          </w:tbl>
          <w:p w14:paraId="237F30FB" w14:textId="77777777" w:rsidR="009F3CAA" w:rsidRPr="006A6799" w:rsidRDefault="009F3CAA" w:rsidP="009F3CAA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2B0892" w:rsidRPr="006A6799" w14:paraId="04E1634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0C31DB" w14:textId="1A8BAB4B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знања (максимални број поена 100)</w:t>
            </w:r>
          </w:p>
        </w:tc>
      </w:tr>
      <w:tr w:rsidR="002B0892" w:rsidRPr="006A6799" w14:paraId="745CB24C" w14:textId="77777777" w:rsidTr="00E42D59">
        <w:trPr>
          <w:trHeight w:val="227"/>
          <w:jc w:val="center"/>
        </w:trPr>
        <w:tc>
          <w:tcPr>
            <w:tcW w:w="1651" w:type="pct"/>
            <w:vAlign w:val="center"/>
          </w:tcPr>
          <w:p w14:paraId="55AA1732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0" w:type="pct"/>
            <w:vAlign w:val="center"/>
          </w:tcPr>
          <w:p w14:paraId="76A5EC69" w14:textId="23A34BE7" w:rsidR="002B0892" w:rsidRPr="006A6799" w:rsidRDefault="002B0892" w:rsidP="00E42D5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8" w:type="pct"/>
            <w:gridSpan w:val="2"/>
            <w:vAlign w:val="center"/>
          </w:tcPr>
          <w:p w14:paraId="566B6610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1375FA2" w14:textId="77777777" w:rsidR="002B0892" w:rsidRPr="006A6799" w:rsidRDefault="003C3DA6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2B0892"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</w:tr>
      <w:tr w:rsidR="002B0892" w:rsidRPr="006A6799" w14:paraId="09167191" w14:textId="77777777" w:rsidTr="00E42D59">
        <w:trPr>
          <w:trHeight w:val="227"/>
          <w:jc w:val="center"/>
        </w:trPr>
        <w:tc>
          <w:tcPr>
            <w:tcW w:w="1651" w:type="pct"/>
            <w:vAlign w:val="center"/>
          </w:tcPr>
          <w:p w14:paraId="233115E8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0" w:type="pct"/>
            <w:vAlign w:val="center"/>
          </w:tcPr>
          <w:p w14:paraId="2D222858" w14:textId="77777777" w:rsidR="002B0892" w:rsidRPr="006A6799" w:rsidRDefault="00A91C4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8" w:type="pct"/>
            <w:gridSpan w:val="2"/>
            <w:vAlign w:val="center"/>
          </w:tcPr>
          <w:p w14:paraId="12728140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DD54074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6A6799" w14:paraId="7A4CBC61" w14:textId="77777777" w:rsidTr="00E42D59">
        <w:trPr>
          <w:trHeight w:val="227"/>
          <w:jc w:val="center"/>
        </w:trPr>
        <w:tc>
          <w:tcPr>
            <w:tcW w:w="1651" w:type="pct"/>
            <w:vAlign w:val="center"/>
          </w:tcPr>
          <w:p w14:paraId="3D0F8FD5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0" w:type="pct"/>
            <w:vAlign w:val="center"/>
          </w:tcPr>
          <w:p w14:paraId="190DB526" w14:textId="77777777" w:rsidR="002B0892" w:rsidRPr="006A6799" w:rsidRDefault="00A91C4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8" w:type="pct"/>
            <w:gridSpan w:val="2"/>
            <w:vAlign w:val="center"/>
          </w:tcPr>
          <w:p w14:paraId="3DEB3352" w14:textId="77777777" w:rsidR="002B0892" w:rsidRPr="006A6799" w:rsidRDefault="00B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презентација пројеката</w:t>
            </w:r>
          </w:p>
        </w:tc>
        <w:tc>
          <w:tcPr>
            <w:tcW w:w="650" w:type="pct"/>
            <w:vAlign w:val="center"/>
          </w:tcPr>
          <w:p w14:paraId="031C9354" w14:textId="77777777" w:rsidR="002B0892" w:rsidRPr="006A6799" w:rsidRDefault="00B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</w:t>
            </w:r>
            <w:r w:rsidR="00A91C4E"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6A6799" w14:paraId="15CBDA26" w14:textId="77777777" w:rsidTr="00E42D59">
        <w:trPr>
          <w:trHeight w:val="227"/>
          <w:jc w:val="center"/>
        </w:trPr>
        <w:tc>
          <w:tcPr>
            <w:tcW w:w="1651" w:type="pct"/>
            <w:vAlign w:val="center"/>
          </w:tcPr>
          <w:p w14:paraId="6CE3BE4A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0" w:type="pct"/>
            <w:vAlign w:val="center"/>
          </w:tcPr>
          <w:p w14:paraId="780800C2" w14:textId="77777777" w:rsidR="002B0892" w:rsidRPr="006A6799" w:rsidRDefault="00A91C4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8" w:type="pct"/>
            <w:gridSpan w:val="2"/>
            <w:vAlign w:val="center"/>
          </w:tcPr>
          <w:p w14:paraId="6612179F" w14:textId="77777777" w:rsidR="002B0892" w:rsidRPr="006A6799" w:rsidRDefault="00B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5F21266C" w14:textId="77777777" w:rsidR="002B0892" w:rsidRPr="006A6799" w:rsidRDefault="00B3657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</w:t>
            </w:r>
            <w:r w:rsidR="00A91C4E" w:rsidRPr="006A679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6A6799" w14:paraId="57519CA1" w14:textId="77777777" w:rsidTr="00E42D59">
        <w:trPr>
          <w:trHeight w:val="227"/>
          <w:jc w:val="center"/>
        </w:trPr>
        <w:tc>
          <w:tcPr>
            <w:tcW w:w="1651" w:type="pct"/>
            <w:vAlign w:val="center"/>
          </w:tcPr>
          <w:p w14:paraId="487CA046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6799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0" w:type="pct"/>
            <w:vAlign w:val="center"/>
          </w:tcPr>
          <w:p w14:paraId="701D674E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8" w:type="pct"/>
            <w:gridSpan w:val="2"/>
            <w:vAlign w:val="center"/>
          </w:tcPr>
          <w:p w14:paraId="33111F49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2EA086A" w14:textId="77777777" w:rsidR="002B0892" w:rsidRPr="006A679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1885FD1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7D0B56F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12C0A"/>
    <w:multiLevelType w:val="hybridMultilevel"/>
    <w:tmpl w:val="7186A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87C32"/>
    <w:multiLevelType w:val="hybridMultilevel"/>
    <w:tmpl w:val="6D7C9D12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E234A"/>
    <w:multiLevelType w:val="multilevel"/>
    <w:tmpl w:val="27F0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523B11"/>
    <w:multiLevelType w:val="multilevel"/>
    <w:tmpl w:val="9382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D1189"/>
    <w:multiLevelType w:val="hybridMultilevel"/>
    <w:tmpl w:val="AF443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72C7"/>
    <w:rsid w:val="00021163"/>
    <w:rsid w:val="00027674"/>
    <w:rsid w:val="00044029"/>
    <w:rsid w:val="000D5CDE"/>
    <w:rsid w:val="000F7439"/>
    <w:rsid w:val="00174BB7"/>
    <w:rsid w:val="001A2748"/>
    <w:rsid w:val="001A5048"/>
    <w:rsid w:val="00251DB6"/>
    <w:rsid w:val="002753E3"/>
    <w:rsid w:val="00284C97"/>
    <w:rsid w:val="002B0892"/>
    <w:rsid w:val="002F013E"/>
    <w:rsid w:val="003157EB"/>
    <w:rsid w:val="00323CF7"/>
    <w:rsid w:val="00344329"/>
    <w:rsid w:val="0034435B"/>
    <w:rsid w:val="003C153B"/>
    <w:rsid w:val="003C3DA6"/>
    <w:rsid w:val="003E3B1C"/>
    <w:rsid w:val="004C2DE5"/>
    <w:rsid w:val="00591BE7"/>
    <w:rsid w:val="005A2E9D"/>
    <w:rsid w:val="005B1103"/>
    <w:rsid w:val="005B5E4D"/>
    <w:rsid w:val="005D2A68"/>
    <w:rsid w:val="00660A6C"/>
    <w:rsid w:val="00684003"/>
    <w:rsid w:val="006A6799"/>
    <w:rsid w:val="00727627"/>
    <w:rsid w:val="007A4520"/>
    <w:rsid w:val="007C078D"/>
    <w:rsid w:val="00847694"/>
    <w:rsid w:val="00873218"/>
    <w:rsid w:val="008B44DA"/>
    <w:rsid w:val="008D79CB"/>
    <w:rsid w:val="008E2714"/>
    <w:rsid w:val="008E7393"/>
    <w:rsid w:val="00924A25"/>
    <w:rsid w:val="0092519D"/>
    <w:rsid w:val="00944A9C"/>
    <w:rsid w:val="009906D5"/>
    <w:rsid w:val="009F3CAA"/>
    <w:rsid w:val="00A17238"/>
    <w:rsid w:val="00A45A1D"/>
    <w:rsid w:val="00A91C4E"/>
    <w:rsid w:val="00B3657F"/>
    <w:rsid w:val="00B54F31"/>
    <w:rsid w:val="00BF4F19"/>
    <w:rsid w:val="00C453F2"/>
    <w:rsid w:val="00C95827"/>
    <w:rsid w:val="00D8586A"/>
    <w:rsid w:val="00E176B4"/>
    <w:rsid w:val="00E42D59"/>
    <w:rsid w:val="00E9282C"/>
    <w:rsid w:val="00EA3BE4"/>
    <w:rsid w:val="00EB5791"/>
    <w:rsid w:val="00F066E4"/>
    <w:rsid w:val="00F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4784C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F4F19"/>
    <w:rPr>
      <w:rFonts w:ascii="Book Antiqua" w:hAnsi="Book Antiqua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BF4F19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A45A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45A1D"/>
    <w:rPr>
      <w:b/>
      <w:bCs/>
    </w:rPr>
  </w:style>
  <w:style w:type="paragraph" w:styleId="ListParagraph">
    <w:name w:val="List Paragraph"/>
    <w:basedOn w:val="Normal"/>
    <w:uiPriority w:val="34"/>
    <w:qFormat/>
    <w:rsid w:val="001A5048"/>
    <w:pPr>
      <w:ind w:left="720"/>
      <w:contextualSpacing/>
    </w:pPr>
  </w:style>
  <w:style w:type="table" w:styleId="TableGrid">
    <w:name w:val="Table Grid"/>
    <w:basedOn w:val="TableNormal"/>
    <w:uiPriority w:val="39"/>
    <w:rsid w:val="009F3C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7D97A-6586-4631-8184-B5AE8D6D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14</cp:revision>
  <dcterms:created xsi:type="dcterms:W3CDTF">2026-03-24T08:08:00Z</dcterms:created>
  <dcterms:modified xsi:type="dcterms:W3CDTF">2026-06-02T11:38:00Z</dcterms:modified>
</cp:coreProperties>
</file>